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FD" w:rsidRPr="00C939FD" w:rsidRDefault="00C939FD" w:rsidP="00C939FD">
      <w:pPr>
        <w:spacing w:line="240" w:lineRule="auto"/>
        <w:jc w:val="right"/>
        <w:rPr>
          <w:lang w:val="pl-PL"/>
        </w:rPr>
      </w:pPr>
      <w:r w:rsidRPr="00C939FD">
        <w:rPr>
          <w:lang w:val="pl-PL"/>
        </w:rPr>
        <w:t xml:space="preserve">Załącznik do Uchwały </w:t>
      </w:r>
      <w:proofErr w:type="spellStart"/>
      <w:r w:rsidRPr="00C939FD">
        <w:rPr>
          <w:lang w:val="pl-PL"/>
        </w:rPr>
        <w:t>UKdsJK</w:t>
      </w:r>
      <w:proofErr w:type="spellEnd"/>
      <w:r w:rsidRPr="00C939FD">
        <w:rPr>
          <w:lang w:val="pl-PL"/>
        </w:rPr>
        <w:t xml:space="preserve"> Nr 3/4/26</w:t>
      </w:r>
    </w:p>
    <w:p w:rsidR="00C939FD" w:rsidRDefault="00C939FD" w:rsidP="008D349B">
      <w:pPr>
        <w:spacing w:line="240" w:lineRule="auto"/>
        <w:jc w:val="center"/>
        <w:rPr>
          <w:b/>
          <w:sz w:val="28"/>
          <w:szCs w:val="28"/>
          <w:lang w:val="pl-PL"/>
        </w:rPr>
      </w:pPr>
    </w:p>
    <w:p w:rsidR="008D349B" w:rsidRDefault="008D349B" w:rsidP="008D349B">
      <w:pPr>
        <w:spacing w:line="240" w:lineRule="auto"/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Raport roczny Wydziałowej Komisji </w:t>
      </w:r>
      <w:proofErr w:type="gramStart"/>
      <w:r>
        <w:rPr>
          <w:b/>
          <w:sz w:val="28"/>
          <w:szCs w:val="28"/>
          <w:lang w:val="pl-PL"/>
        </w:rPr>
        <w:t>ds. Jakości</w:t>
      </w:r>
      <w:proofErr w:type="gramEnd"/>
      <w:r>
        <w:rPr>
          <w:b/>
          <w:sz w:val="28"/>
          <w:szCs w:val="28"/>
          <w:lang w:val="pl-PL"/>
        </w:rPr>
        <w:t xml:space="preserve"> Kształcenia na Wydziale… </w:t>
      </w:r>
    </w:p>
    <w:p w:rsidR="008D349B" w:rsidRDefault="008D349B" w:rsidP="008D349B">
      <w:pPr>
        <w:spacing w:line="240" w:lineRule="auto"/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Uniwersytetu Andrzeja Frycza Modrzewskiego w Krakowie</w:t>
      </w:r>
    </w:p>
    <w:p w:rsidR="008D349B" w:rsidRDefault="008D349B" w:rsidP="008D349B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z realizacji, monitorowania i </w:t>
      </w:r>
      <w:proofErr w:type="gramStart"/>
      <w:r>
        <w:rPr>
          <w:b/>
          <w:sz w:val="28"/>
          <w:szCs w:val="28"/>
          <w:lang w:val="pl-PL"/>
        </w:rPr>
        <w:t>doskonalenia jakości</w:t>
      </w:r>
      <w:proofErr w:type="gramEnd"/>
      <w:r>
        <w:rPr>
          <w:b/>
          <w:sz w:val="28"/>
          <w:szCs w:val="28"/>
          <w:lang w:val="pl-PL"/>
        </w:rPr>
        <w:t xml:space="preserve"> kształcenia </w:t>
      </w:r>
    </w:p>
    <w:p w:rsidR="008D349B" w:rsidRPr="00691649" w:rsidRDefault="008D349B" w:rsidP="00C939FD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na kierunkach ……………w roku akademickim 2025/2026</w:t>
      </w:r>
      <w:bookmarkStart w:id="0" w:name="_GoBack"/>
      <w:bookmarkEnd w:id="0"/>
    </w:p>
    <w:p w:rsidR="008D349B" w:rsidRPr="00691649" w:rsidRDefault="008D349B" w:rsidP="008D349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Autorzy raportu:</w:t>
      </w:r>
    </w:p>
    <w:p w:rsidR="008D349B" w:rsidRDefault="008D349B" w:rsidP="008D349B">
      <w:p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CZĘŚĆ I</w:t>
      </w:r>
    </w:p>
    <w:p w:rsidR="008D349B" w:rsidRPr="00820C4A" w:rsidRDefault="008D349B" w:rsidP="008D349B">
      <w:pPr>
        <w:jc w:val="both"/>
        <w:rPr>
          <w:b/>
          <w:sz w:val="24"/>
          <w:szCs w:val="24"/>
          <w:lang w:val="pl-PL"/>
        </w:rPr>
      </w:pPr>
      <w:r w:rsidRPr="00820C4A">
        <w:rPr>
          <w:b/>
          <w:sz w:val="24"/>
          <w:szCs w:val="24"/>
          <w:lang w:val="pl-PL"/>
        </w:rPr>
        <w:t xml:space="preserve">Wykaz zrealizowanych </w:t>
      </w:r>
      <w:r>
        <w:rPr>
          <w:b/>
          <w:sz w:val="24"/>
          <w:szCs w:val="24"/>
          <w:lang w:val="pl-PL"/>
        </w:rPr>
        <w:t xml:space="preserve">i niezrealizowanych </w:t>
      </w:r>
      <w:r w:rsidRPr="00820C4A">
        <w:rPr>
          <w:b/>
          <w:sz w:val="24"/>
          <w:szCs w:val="24"/>
          <w:lang w:val="pl-PL"/>
        </w:rPr>
        <w:t>działań naprawczych wskazanych w raporcie dotyczącym poprzedniego roku</w:t>
      </w:r>
      <w:r>
        <w:rPr>
          <w:b/>
          <w:sz w:val="24"/>
          <w:szCs w:val="24"/>
          <w:lang w:val="pl-PL"/>
        </w:rPr>
        <w:t>.</w:t>
      </w:r>
    </w:p>
    <w:p w:rsidR="008D349B" w:rsidRDefault="008D349B" w:rsidP="008D349B">
      <w:p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CZĘŚĆ II</w:t>
      </w:r>
    </w:p>
    <w:p w:rsidR="008D349B" w:rsidRPr="007D650B" w:rsidRDefault="008D349B" w:rsidP="008D349B">
      <w:pPr>
        <w:pStyle w:val="Akapitzlist"/>
        <w:numPr>
          <w:ilvl w:val="0"/>
          <w:numId w:val="3"/>
        </w:numPr>
        <w:jc w:val="both"/>
        <w:rPr>
          <w:sz w:val="24"/>
          <w:szCs w:val="24"/>
          <w:lang w:val="pl-PL"/>
        </w:rPr>
      </w:pPr>
      <w:r w:rsidRPr="007D650B">
        <w:rPr>
          <w:b/>
          <w:sz w:val="24"/>
          <w:szCs w:val="24"/>
          <w:lang w:val="pl-PL"/>
        </w:rPr>
        <w:t>Analiza wyników ewaluacji zajęć dydaktycznych dokonywanych przez studentów</w:t>
      </w:r>
      <w:r>
        <w:rPr>
          <w:b/>
          <w:sz w:val="24"/>
          <w:szCs w:val="24"/>
          <w:lang w:val="pl-PL"/>
        </w:rPr>
        <w:t xml:space="preserve"> po</w:t>
      </w:r>
    </w:p>
    <w:p w:rsidR="008D349B" w:rsidRPr="007D650B" w:rsidRDefault="008D349B" w:rsidP="008D349B">
      <w:pPr>
        <w:pStyle w:val="Akapitzlist"/>
        <w:rPr>
          <w:sz w:val="24"/>
          <w:szCs w:val="24"/>
          <w:lang w:val="pl-PL"/>
        </w:rPr>
      </w:pPr>
      <w:proofErr w:type="gramStart"/>
      <w:r>
        <w:rPr>
          <w:b/>
          <w:sz w:val="24"/>
          <w:szCs w:val="24"/>
          <w:lang w:val="pl-PL"/>
        </w:rPr>
        <w:t>zakończeniu</w:t>
      </w:r>
      <w:proofErr w:type="gramEnd"/>
      <w:r>
        <w:rPr>
          <w:b/>
          <w:sz w:val="24"/>
          <w:szCs w:val="24"/>
          <w:lang w:val="pl-PL"/>
        </w:rPr>
        <w:t xml:space="preserve"> każdego cyklu zajęć. </w:t>
      </w:r>
    </w:p>
    <w:p w:rsidR="008D349B" w:rsidRPr="00270CBF" w:rsidRDefault="008D349B" w:rsidP="008D349B">
      <w:pPr>
        <w:pStyle w:val="Akapitzlist"/>
        <w:numPr>
          <w:ilvl w:val="0"/>
          <w:numId w:val="3"/>
        </w:numPr>
        <w:jc w:val="both"/>
        <w:rPr>
          <w:b/>
          <w:sz w:val="24"/>
          <w:szCs w:val="24"/>
          <w:lang w:val="pl-PL"/>
        </w:rPr>
      </w:pPr>
      <w:r w:rsidRPr="00270CBF">
        <w:rPr>
          <w:b/>
          <w:sz w:val="24"/>
          <w:szCs w:val="24"/>
          <w:lang w:val="pl-PL"/>
        </w:rPr>
        <w:t xml:space="preserve">Analiza stopnia realizacji celów kształcenia i osiągania przez studentów założonych efektów </w:t>
      </w:r>
      <w:r>
        <w:rPr>
          <w:b/>
          <w:sz w:val="24"/>
          <w:szCs w:val="24"/>
          <w:lang w:val="pl-PL"/>
        </w:rPr>
        <w:t>uczenia się</w:t>
      </w:r>
      <w:r w:rsidRPr="00270CBF">
        <w:rPr>
          <w:b/>
          <w:sz w:val="24"/>
          <w:szCs w:val="24"/>
          <w:lang w:val="pl-PL"/>
        </w:rPr>
        <w:t>, a w tym:</w:t>
      </w:r>
    </w:p>
    <w:p w:rsidR="008D349B" w:rsidRPr="007D650B" w:rsidRDefault="008D349B" w:rsidP="008D349B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  <w:lang w:val="pl-PL"/>
        </w:rPr>
      </w:pPr>
      <w:proofErr w:type="gramStart"/>
      <w:r w:rsidRPr="007D650B">
        <w:rPr>
          <w:sz w:val="24"/>
          <w:szCs w:val="24"/>
          <w:lang w:val="pl-PL"/>
        </w:rPr>
        <w:t>analiza</w:t>
      </w:r>
      <w:proofErr w:type="gramEnd"/>
      <w:r w:rsidRPr="007D650B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systemu weryfikacji efektów uczenia się z uwzględnieniem oceny czy stosowane metody weryfikacji są zorientowane na studenta oraz umożliwiają monitorowanie postępów w uczeniu się</w:t>
      </w:r>
    </w:p>
    <w:p w:rsidR="008D349B" w:rsidRDefault="008D349B" w:rsidP="008D349B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t>analiza</w:t>
      </w:r>
      <w:proofErr w:type="gramEnd"/>
      <w:r>
        <w:rPr>
          <w:sz w:val="24"/>
          <w:szCs w:val="24"/>
          <w:lang w:val="pl-PL"/>
        </w:rPr>
        <w:t xml:space="preserve"> metod kształcenia po kątem oceny, czy motywują studentów do aktywnego udziału w procesie nauczania oraz umożliwiają osiągnięcie efektów uczenia się, w tym w szczególności sprzyjają przygotowaniu do prowadzenia działalności naukowej lub udział w tej działalności (dla kierunku o profilu ogólnoakademickim) lub umożliwiają przygotowanie do działalności zawodowej (dla profilu praktycznego), </w:t>
      </w:r>
    </w:p>
    <w:p w:rsidR="008D349B" w:rsidRPr="007D650B" w:rsidRDefault="008D349B" w:rsidP="008D349B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  <w:lang w:val="pl-PL"/>
        </w:rPr>
      </w:pPr>
      <w:proofErr w:type="gramStart"/>
      <w:r>
        <w:rPr>
          <w:sz w:val="24"/>
          <w:szCs w:val="24"/>
          <w:lang w:val="pl-PL"/>
        </w:rPr>
        <w:t>analiza jakości</w:t>
      </w:r>
      <w:proofErr w:type="gramEnd"/>
      <w:r>
        <w:rPr>
          <w:sz w:val="24"/>
          <w:szCs w:val="24"/>
          <w:lang w:val="pl-PL"/>
        </w:rPr>
        <w:t xml:space="preserve"> prac dyplomowych/projektów społecznych i adekwatności wymagań im stawianych z uwzględnieniem zgodności tematów prac z kierunkiem studiów oraz procedur zapewniających tę zgodność, </w:t>
      </w:r>
    </w:p>
    <w:p w:rsidR="008D349B" w:rsidRPr="00A84B7F" w:rsidRDefault="008D349B" w:rsidP="008D349B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  <w:lang w:val="pl-PL"/>
        </w:rPr>
      </w:pPr>
      <w:proofErr w:type="gramStart"/>
      <w:r>
        <w:rPr>
          <w:sz w:val="24"/>
          <w:szCs w:val="24"/>
          <w:lang w:val="pl-PL"/>
        </w:rPr>
        <w:t>analiza jakości</w:t>
      </w:r>
      <w:proofErr w:type="gramEnd"/>
      <w:r>
        <w:rPr>
          <w:sz w:val="24"/>
          <w:szCs w:val="24"/>
          <w:lang w:val="pl-PL"/>
        </w:rPr>
        <w:t xml:space="preserve"> prac etapowych i egzaminacyjnych pod kątem ustalenia czy m.in. potwierdzają osiągnięcie efektów uczenia się, </w:t>
      </w:r>
    </w:p>
    <w:p w:rsidR="008D349B" w:rsidRPr="00270CBF" w:rsidRDefault="008D349B" w:rsidP="008D349B">
      <w:pPr>
        <w:pStyle w:val="Akapitzlist"/>
        <w:numPr>
          <w:ilvl w:val="0"/>
          <w:numId w:val="2"/>
        </w:numPr>
        <w:jc w:val="both"/>
        <w:rPr>
          <w:sz w:val="28"/>
          <w:szCs w:val="28"/>
          <w:lang w:val="pl-PL"/>
        </w:rPr>
      </w:pPr>
      <w:proofErr w:type="gramStart"/>
      <w:r w:rsidRPr="00270CBF">
        <w:rPr>
          <w:sz w:val="24"/>
          <w:szCs w:val="24"/>
          <w:lang w:val="pl-PL"/>
        </w:rPr>
        <w:t>analiza</w:t>
      </w:r>
      <w:proofErr w:type="gramEnd"/>
      <w:r w:rsidRPr="00270CBF">
        <w:rPr>
          <w:sz w:val="24"/>
          <w:szCs w:val="24"/>
          <w:lang w:val="pl-PL"/>
        </w:rPr>
        <w:t xml:space="preserve"> wyników nauczania</w:t>
      </w:r>
      <w:r>
        <w:rPr>
          <w:sz w:val="24"/>
          <w:szCs w:val="24"/>
          <w:lang w:val="pl-PL"/>
        </w:rPr>
        <w:t>, a w szczególności ocen wystawianych studentom, liczby i przyczyn skreśleń (drop out), skali i lokalizacji ocen niedostatecznych, egzaminów poprawkowych i komisyjnych,</w:t>
      </w:r>
    </w:p>
    <w:p w:rsidR="008D349B" w:rsidRPr="007D650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proofErr w:type="gramStart"/>
      <w:r w:rsidRPr="007D650B">
        <w:rPr>
          <w:sz w:val="24"/>
          <w:szCs w:val="24"/>
          <w:lang w:val="pl-PL"/>
        </w:rPr>
        <w:t>analiza</w:t>
      </w:r>
      <w:proofErr w:type="gramEnd"/>
      <w:r w:rsidRPr="007D650B">
        <w:rPr>
          <w:sz w:val="24"/>
          <w:szCs w:val="24"/>
          <w:lang w:val="pl-PL"/>
        </w:rPr>
        <w:t xml:space="preserve"> zakresu</w:t>
      </w:r>
      <w:r>
        <w:rPr>
          <w:sz w:val="24"/>
          <w:szCs w:val="24"/>
          <w:lang w:val="pl-PL"/>
        </w:rPr>
        <w:t>, jakości</w:t>
      </w:r>
      <w:r w:rsidRPr="007D650B">
        <w:rPr>
          <w:sz w:val="24"/>
          <w:szCs w:val="24"/>
          <w:lang w:val="pl-PL"/>
        </w:rPr>
        <w:t xml:space="preserve"> i efektywności zajęć prowadzonych w trybie </w:t>
      </w:r>
      <w:r>
        <w:rPr>
          <w:sz w:val="24"/>
          <w:szCs w:val="24"/>
          <w:lang w:val="pl-PL"/>
        </w:rPr>
        <w:t>zdalnym,</w:t>
      </w:r>
      <w:r w:rsidRPr="007D650B">
        <w:rPr>
          <w:sz w:val="24"/>
          <w:szCs w:val="24"/>
          <w:lang w:val="pl-PL"/>
        </w:rPr>
        <w:t xml:space="preserve">  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proofErr w:type="gramStart"/>
      <w:r w:rsidRPr="005A5245">
        <w:rPr>
          <w:sz w:val="24"/>
          <w:szCs w:val="24"/>
          <w:lang w:val="pl-PL"/>
        </w:rPr>
        <w:t>analiza</w:t>
      </w:r>
      <w:proofErr w:type="gramEnd"/>
      <w:r w:rsidRPr="005A5245">
        <w:rPr>
          <w:sz w:val="24"/>
          <w:szCs w:val="24"/>
          <w:lang w:val="pl-PL"/>
        </w:rPr>
        <w:t xml:space="preserve"> sylabusów z uwzględnieniem adekwatności i doboru literatury przedmiotu, oceny obciążenia czasowego z liczbą punktów ECTS, adekwatności stosowanych metod dydaktycznych</w:t>
      </w:r>
      <w:r>
        <w:rPr>
          <w:sz w:val="24"/>
          <w:szCs w:val="24"/>
          <w:lang w:val="pl-PL"/>
        </w:rPr>
        <w:t>,</w:t>
      </w:r>
      <w:r w:rsidRPr="005A5245">
        <w:rPr>
          <w:sz w:val="24"/>
          <w:szCs w:val="24"/>
          <w:lang w:val="pl-PL"/>
        </w:rPr>
        <w:t xml:space="preserve">  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lastRenderedPageBreak/>
        <w:t>wyniki</w:t>
      </w:r>
      <w:proofErr w:type="gramEnd"/>
      <w:r>
        <w:rPr>
          <w:sz w:val="24"/>
          <w:szCs w:val="24"/>
          <w:lang w:val="pl-PL"/>
        </w:rPr>
        <w:t xml:space="preserve"> dokonywanych przeglądów infrastruktury dydaktycznej ze szczególnym uwzględnieniem jej dostosowania do kształcenia na określonym kierunku studiów, opanowania umiejętności praktycznych, a także uwzględnienia potrzeb osób z niepełnosprawnością, 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proofErr w:type="gramStart"/>
      <w:r w:rsidRPr="00E914EA">
        <w:rPr>
          <w:sz w:val="24"/>
          <w:szCs w:val="24"/>
          <w:lang w:val="pl-PL"/>
        </w:rPr>
        <w:t>analiza</w:t>
      </w:r>
      <w:proofErr w:type="gramEnd"/>
      <w:r w:rsidRPr="00E914EA">
        <w:rPr>
          <w:sz w:val="24"/>
          <w:szCs w:val="24"/>
          <w:lang w:val="pl-PL"/>
        </w:rPr>
        <w:t xml:space="preserve"> form i organizacji zajęć </w:t>
      </w:r>
      <w:r>
        <w:rPr>
          <w:sz w:val="24"/>
          <w:szCs w:val="24"/>
          <w:lang w:val="pl-PL"/>
        </w:rPr>
        <w:t xml:space="preserve">wynikających z </w:t>
      </w:r>
      <w:r w:rsidRPr="00E914EA">
        <w:rPr>
          <w:sz w:val="24"/>
          <w:szCs w:val="24"/>
          <w:lang w:val="pl-PL"/>
        </w:rPr>
        <w:t>harmonogramu realizacji programu studiów</w:t>
      </w:r>
      <w:r>
        <w:rPr>
          <w:sz w:val="24"/>
          <w:szCs w:val="24"/>
          <w:lang w:val="pl-PL"/>
        </w:rPr>
        <w:t>,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analiza praktyk </w:t>
      </w:r>
      <w:proofErr w:type="gramStart"/>
      <w:r>
        <w:rPr>
          <w:sz w:val="24"/>
          <w:szCs w:val="24"/>
          <w:lang w:val="pl-PL"/>
        </w:rPr>
        <w:t>zawodowych (jeśli</w:t>
      </w:r>
      <w:proofErr w:type="gramEnd"/>
      <w:r>
        <w:rPr>
          <w:sz w:val="24"/>
          <w:szCs w:val="24"/>
          <w:lang w:val="pl-PL"/>
        </w:rPr>
        <w:t xml:space="preserve"> są przewidziane w programie studiów), w szczególności z uwzględnieniem ich prawidłowej organizacji, nadzoru nad realizacją oraz kompetencji opiekunów. </w:t>
      </w:r>
    </w:p>
    <w:p w:rsidR="008D349B" w:rsidRPr="00E914EA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Ocena stosowanych na Wydziale procedur dotyczących opracowania oraz modyfikacji i doskonalenia programów studiów.</w:t>
      </w:r>
    </w:p>
    <w:p w:rsidR="008D349B" w:rsidRPr="00E914EA" w:rsidRDefault="008D349B" w:rsidP="008D349B">
      <w:pPr>
        <w:pStyle w:val="Akapitzlist"/>
        <w:numPr>
          <w:ilvl w:val="0"/>
          <w:numId w:val="3"/>
        </w:numPr>
        <w:jc w:val="both"/>
        <w:rPr>
          <w:b/>
          <w:sz w:val="24"/>
          <w:szCs w:val="24"/>
          <w:lang w:val="pl-PL"/>
        </w:rPr>
      </w:pPr>
      <w:r w:rsidRPr="00E914EA">
        <w:rPr>
          <w:b/>
          <w:sz w:val="24"/>
          <w:szCs w:val="24"/>
          <w:lang w:val="pl-PL"/>
        </w:rPr>
        <w:t>Analiza użyteczności efektów uczenia się dla programu kształcenia o określonym poziomie i profilu kształcenia, a w tym: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Ocena działań podejmowanych w obszarze monitorowania losów absolwentów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Ocena udziału studentów w kształtowaniu programu kształcenia</w:t>
      </w:r>
    </w:p>
    <w:p w:rsidR="008D349B" w:rsidRDefault="008D349B" w:rsidP="008D349B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Ocena współpracy z otoczeniem społeczno-gospodarczym, w tym z pracodawcami w konstruowaniu programu studiów, jego realizacji oraz doskonaleniu, a także analiza wykorzystywania tej współpracy w działaniach doskonalących </w:t>
      </w:r>
    </w:p>
    <w:p w:rsidR="008D349B" w:rsidRDefault="008D349B" w:rsidP="008D349B">
      <w:pPr>
        <w:pStyle w:val="Akapitzlist"/>
        <w:numPr>
          <w:ilvl w:val="0"/>
          <w:numId w:val="3"/>
        </w:numPr>
        <w:jc w:val="both"/>
        <w:rPr>
          <w:b/>
          <w:sz w:val="24"/>
          <w:szCs w:val="24"/>
          <w:lang w:val="pl-PL"/>
        </w:rPr>
      </w:pPr>
      <w:r w:rsidRPr="00E067A4">
        <w:rPr>
          <w:b/>
          <w:sz w:val="24"/>
          <w:szCs w:val="24"/>
          <w:lang w:val="pl-PL"/>
        </w:rPr>
        <w:t>Analiza uzyskanych wyników hospitacji zajęć dydaktycznych oraz podejmowanych działań naprawczych</w:t>
      </w:r>
    </w:p>
    <w:p w:rsidR="008D349B" w:rsidRDefault="008D349B" w:rsidP="008D349B">
      <w:pPr>
        <w:pStyle w:val="Akapitzlist"/>
        <w:numPr>
          <w:ilvl w:val="0"/>
          <w:numId w:val="3"/>
        </w:numPr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Analiza stosowanych form kompleksowego wsparcia studentów w procesie uczenia się, rozwoju społecznym, naukowym lub zawodowym, a w tym:</w:t>
      </w:r>
    </w:p>
    <w:p w:rsidR="008D349B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t>przygotowania</w:t>
      </w:r>
      <w:proofErr w:type="gramEnd"/>
      <w:r>
        <w:rPr>
          <w:sz w:val="24"/>
          <w:szCs w:val="24"/>
          <w:lang w:val="pl-PL"/>
        </w:rPr>
        <w:t xml:space="preserve"> do podjęcia działalności zawodowej</w:t>
      </w:r>
    </w:p>
    <w:p w:rsidR="008D349B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t>dostępności</w:t>
      </w:r>
      <w:proofErr w:type="gramEnd"/>
      <w:r>
        <w:rPr>
          <w:sz w:val="24"/>
          <w:szCs w:val="24"/>
          <w:lang w:val="pl-PL"/>
        </w:rPr>
        <w:t xml:space="preserve"> nauczycieli akademickich</w:t>
      </w:r>
    </w:p>
    <w:p w:rsidR="008D349B" w:rsidRPr="00F13596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</w:t>
      </w:r>
      <w:proofErr w:type="gramStart"/>
      <w:r>
        <w:rPr>
          <w:sz w:val="24"/>
          <w:szCs w:val="24"/>
          <w:lang w:val="pl-PL"/>
        </w:rPr>
        <w:t>kompetentnej</w:t>
      </w:r>
      <w:proofErr w:type="gramEnd"/>
      <w:r>
        <w:rPr>
          <w:sz w:val="24"/>
          <w:szCs w:val="24"/>
          <w:lang w:val="pl-PL"/>
        </w:rPr>
        <w:t xml:space="preserve"> pomocy pracowników administracji w rozwiązywaniu spraw studenckich</w:t>
      </w:r>
    </w:p>
    <w:p w:rsidR="008D349B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proofErr w:type="gramStart"/>
      <w:r w:rsidRPr="00F13596">
        <w:rPr>
          <w:sz w:val="24"/>
          <w:szCs w:val="24"/>
          <w:lang w:val="pl-PL"/>
        </w:rPr>
        <w:t>zgłaszanych</w:t>
      </w:r>
      <w:proofErr w:type="gramEnd"/>
      <w:r w:rsidRPr="00F13596">
        <w:rPr>
          <w:sz w:val="24"/>
          <w:szCs w:val="24"/>
          <w:lang w:val="pl-PL"/>
        </w:rPr>
        <w:t xml:space="preserve"> potrzeb i problemów studentów, </w:t>
      </w:r>
    </w:p>
    <w:p w:rsidR="008D349B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proofErr w:type="gramStart"/>
      <w:r w:rsidRPr="00F13596">
        <w:rPr>
          <w:sz w:val="24"/>
          <w:szCs w:val="24"/>
          <w:lang w:val="pl-PL"/>
        </w:rPr>
        <w:t>zakresu</w:t>
      </w:r>
      <w:proofErr w:type="gramEnd"/>
      <w:r w:rsidRPr="00F13596">
        <w:rPr>
          <w:sz w:val="24"/>
          <w:szCs w:val="24"/>
          <w:lang w:val="pl-PL"/>
        </w:rPr>
        <w:t xml:space="preserve"> korzystania z oferowanych na wydziale form wsparcia </w:t>
      </w:r>
    </w:p>
    <w:p w:rsidR="008D349B" w:rsidRPr="00820C4A" w:rsidRDefault="008D349B" w:rsidP="008D349B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t>innych</w:t>
      </w:r>
      <w:proofErr w:type="gramEnd"/>
      <w:r>
        <w:rPr>
          <w:sz w:val="24"/>
          <w:szCs w:val="24"/>
          <w:lang w:val="pl-PL"/>
        </w:rPr>
        <w:t xml:space="preserve"> wynikających z Akademickiego Systemu Wsparcia Studentów</w:t>
      </w:r>
    </w:p>
    <w:p w:rsidR="008D349B" w:rsidRDefault="008D349B" w:rsidP="008D349B">
      <w:p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CZĘŚĆ III</w:t>
      </w:r>
    </w:p>
    <w:p w:rsidR="008D349B" w:rsidRPr="00820C4A" w:rsidRDefault="008D349B" w:rsidP="008D349B">
      <w:pPr>
        <w:ind w:left="360"/>
        <w:rPr>
          <w:b/>
          <w:sz w:val="24"/>
          <w:szCs w:val="24"/>
          <w:lang w:val="pl-PL"/>
        </w:rPr>
      </w:pPr>
      <w:r w:rsidRPr="00820C4A">
        <w:rPr>
          <w:b/>
          <w:sz w:val="24"/>
          <w:szCs w:val="24"/>
          <w:lang w:val="pl-PL"/>
        </w:rPr>
        <w:t>Działania naprawcze zaplan</w:t>
      </w:r>
      <w:r>
        <w:rPr>
          <w:b/>
          <w:sz w:val="24"/>
          <w:szCs w:val="24"/>
          <w:lang w:val="pl-PL"/>
        </w:rPr>
        <w:t>owane na kolejny rok akademicki.</w:t>
      </w:r>
    </w:p>
    <w:p w:rsidR="009A6997" w:rsidRDefault="009A6997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4"/>
          <w:szCs w:val="24"/>
          <w:lang w:val="pl-PL"/>
        </w:rPr>
      </w:pPr>
    </w:p>
    <w:p w:rsidR="008D349B" w:rsidRDefault="008D349B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4"/>
          <w:szCs w:val="24"/>
          <w:lang w:val="pl-PL"/>
        </w:rPr>
      </w:pPr>
    </w:p>
    <w:p w:rsidR="008D349B" w:rsidRDefault="008D349B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4"/>
          <w:szCs w:val="24"/>
          <w:lang w:val="pl-PL"/>
        </w:rPr>
      </w:pPr>
    </w:p>
    <w:p w:rsidR="008D349B" w:rsidRPr="008D349B" w:rsidRDefault="008D349B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0"/>
          <w:szCs w:val="20"/>
          <w:lang w:val="pl-PL"/>
        </w:rPr>
      </w:pPr>
      <w:r w:rsidRPr="008D349B">
        <w:rPr>
          <w:rFonts w:ascii="Times New Roman" w:hAnsi="Times New Roman" w:cs="Calibri"/>
          <w:sz w:val="20"/>
          <w:szCs w:val="20"/>
          <w:lang w:val="pl-PL"/>
        </w:rPr>
        <w:t xml:space="preserve">Podpis osoby </w:t>
      </w:r>
    </w:p>
    <w:p w:rsidR="008D349B" w:rsidRDefault="008D349B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0"/>
          <w:szCs w:val="20"/>
          <w:lang w:val="pl-PL"/>
        </w:rPr>
      </w:pPr>
      <w:proofErr w:type="gramStart"/>
      <w:r w:rsidRPr="008D349B">
        <w:rPr>
          <w:rFonts w:ascii="Times New Roman" w:hAnsi="Times New Roman" w:cs="Calibri"/>
          <w:sz w:val="20"/>
          <w:szCs w:val="20"/>
          <w:lang w:val="pl-PL"/>
        </w:rPr>
        <w:t>odpowiedzialnej</w:t>
      </w:r>
      <w:proofErr w:type="gramEnd"/>
      <w:r w:rsidRPr="008D349B">
        <w:rPr>
          <w:rFonts w:ascii="Times New Roman" w:hAnsi="Times New Roman" w:cs="Calibri"/>
          <w:sz w:val="20"/>
          <w:szCs w:val="20"/>
          <w:lang w:val="pl-PL"/>
        </w:rPr>
        <w:t xml:space="preserve"> za przygotowanie raportu</w:t>
      </w:r>
    </w:p>
    <w:p w:rsidR="008D349B" w:rsidRDefault="008D349B" w:rsidP="009A6997">
      <w:pPr>
        <w:widowControl w:val="0"/>
        <w:autoSpaceDE w:val="0"/>
        <w:autoSpaceDN w:val="0"/>
        <w:spacing w:before="72" w:after="0" w:line="240" w:lineRule="auto"/>
        <w:ind w:left="175"/>
        <w:rPr>
          <w:rFonts w:ascii="Times New Roman" w:hAnsi="Times New Roman" w:cs="Calibri"/>
          <w:sz w:val="20"/>
          <w:szCs w:val="20"/>
          <w:lang w:val="pl-PL"/>
        </w:rPr>
      </w:pPr>
    </w:p>
    <w:p w:rsidR="008D349B" w:rsidRPr="008D349B" w:rsidRDefault="008D349B" w:rsidP="008D349B">
      <w:pPr>
        <w:widowControl w:val="0"/>
        <w:autoSpaceDE w:val="0"/>
        <w:autoSpaceDN w:val="0"/>
        <w:spacing w:before="72" w:after="0" w:line="240" w:lineRule="auto"/>
        <w:ind w:left="175"/>
        <w:jc w:val="right"/>
        <w:rPr>
          <w:rFonts w:ascii="Times New Roman" w:hAnsi="Times New Roman" w:cs="Calibri"/>
          <w:sz w:val="20"/>
          <w:szCs w:val="20"/>
          <w:lang w:val="pl-PL"/>
        </w:rPr>
      </w:pPr>
      <w:r>
        <w:rPr>
          <w:rFonts w:ascii="Times New Roman" w:hAnsi="Times New Roman" w:cs="Calibri"/>
          <w:sz w:val="20"/>
          <w:szCs w:val="20"/>
          <w:lang w:val="pl-PL"/>
        </w:rPr>
        <w:t>Kraków, data</w:t>
      </w:r>
    </w:p>
    <w:sectPr w:rsidR="008D349B" w:rsidRPr="008D349B" w:rsidSect="00EA6A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B3" w:rsidRDefault="006C33B3" w:rsidP="00E328BD">
      <w:pPr>
        <w:spacing w:after="0" w:line="240" w:lineRule="auto"/>
      </w:pPr>
      <w:r>
        <w:separator/>
      </w:r>
    </w:p>
  </w:endnote>
  <w:endnote w:type="continuationSeparator" w:id="0">
    <w:p w:rsidR="006C33B3" w:rsidRDefault="006C33B3" w:rsidP="00E3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02A" w:rsidRDefault="0076502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8BD" w:rsidRDefault="00E328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02A" w:rsidRDefault="0076502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B3" w:rsidRDefault="006C33B3" w:rsidP="00E328BD">
      <w:pPr>
        <w:spacing w:after="0" w:line="240" w:lineRule="auto"/>
      </w:pPr>
      <w:r>
        <w:separator/>
      </w:r>
    </w:p>
  </w:footnote>
  <w:footnote w:type="continuationSeparator" w:id="0">
    <w:p w:rsidR="006C33B3" w:rsidRDefault="006C33B3" w:rsidP="00E3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02A" w:rsidRDefault="0076502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8BD" w:rsidRDefault="0076502A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0037C9C7" wp14:editId="7744867F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0695600"/>
          <wp:effectExtent l="0" t="0" r="317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USDJ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02A" w:rsidRDefault="007650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4067"/>
    <w:multiLevelType w:val="hybridMultilevel"/>
    <w:tmpl w:val="E660B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43B90"/>
    <w:multiLevelType w:val="hybridMultilevel"/>
    <w:tmpl w:val="FB76630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050E1E"/>
    <w:multiLevelType w:val="hybridMultilevel"/>
    <w:tmpl w:val="227EC4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C9A4E2C"/>
    <w:multiLevelType w:val="hybridMultilevel"/>
    <w:tmpl w:val="4148CF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8BD"/>
    <w:rsid w:val="00062010"/>
    <w:rsid w:val="00113547"/>
    <w:rsid w:val="003C007D"/>
    <w:rsid w:val="00431004"/>
    <w:rsid w:val="00537256"/>
    <w:rsid w:val="005A224F"/>
    <w:rsid w:val="005D250D"/>
    <w:rsid w:val="00651F12"/>
    <w:rsid w:val="006C33B3"/>
    <w:rsid w:val="006E0159"/>
    <w:rsid w:val="0070509E"/>
    <w:rsid w:val="0076502A"/>
    <w:rsid w:val="008A7739"/>
    <w:rsid w:val="008D349B"/>
    <w:rsid w:val="009321B7"/>
    <w:rsid w:val="009A6997"/>
    <w:rsid w:val="00AD5479"/>
    <w:rsid w:val="00C45E0F"/>
    <w:rsid w:val="00C939FD"/>
    <w:rsid w:val="00C95420"/>
    <w:rsid w:val="00CA16F1"/>
    <w:rsid w:val="00D17BAB"/>
    <w:rsid w:val="00D44D62"/>
    <w:rsid w:val="00DE0E29"/>
    <w:rsid w:val="00DF0168"/>
    <w:rsid w:val="00E328BD"/>
    <w:rsid w:val="00E45045"/>
    <w:rsid w:val="00E56E1B"/>
    <w:rsid w:val="00EA6A3E"/>
    <w:rsid w:val="00F1106F"/>
    <w:rsid w:val="00F7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49B"/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8BD"/>
  </w:style>
  <w:style w:type="paragraph" w:styleId="Stopka">
    <w:name w:val="footer"/>
    <w:basedOn w:val="Normalny"/>
    <w:link w:val="StopkaZnak"/>
    <w:uiPriority w:val="99"/>
    <w:unhideWhenUsed/>
    <w:rsid w:val="00E3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8BD"/>
  </w:style>
  <w:style w:type="paragraph" w:styleId="Tekstdymka">
    <w:name w:val="Balloon Text"/>
    <w:basedOn w:val="Normalny"/>
    <w:link w:val="TekstdymkaZnak"/>
    <w:uiPriority w:val="99"/>
    <w:semiHidden/>
    <w:unhideWhenUsed/>
    <w:rsid w:val="00E32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8B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3C007D"/>
    <w:pPr>
      <w:ind w:left="720"/>
      <w:contextualSpacing/>
    </w:pPr>
  </w:style>
  <w:style w:type="table" w:styleId="Tabela-Siatka">
    <w:name w:val="Table Grid"/>
    <w:basedOn w:val="Standardowy"/>
    <w:uiPriority w:val="59"/>
    <w:rsid w:val="009A6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49B"/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8BD"/>
  </w:style>
  <w:style w:type="paragraph" w:styleId="Stopka">
    <w:name w:val="footer"/>
    <w:basedOn w:val="Normalny"/>
    <w:link w:val="StopkaZnak"/>
    <w:uiPriority w:val="99"/>
    <w:unhideWhenUsed/>
    <w:rsid w:val="00E3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8BD"/>
  </w:style>
  <w:style w:type="paragraph" w:styleId="Tekstdymka">
    <w:name w:val="Balloon Text"/>
    <w:basedOn w:val="Normalny"/>
    <w:link w:val="TekstdymkaZnak"/>
    <w:uiPriority w:val="99"/>
    <w:semiHidden/>
    <w:unhideWhenUsed/>
    <w:rsid w:val="00E32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8B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3C007D"/>
    <w:pPr>
      <w:ind w:left="720"/>
      <w:contextualSpacing/>
    </w:pPr>
  </w:style>
  <w:style w:type="table" w:styleId="Tabela-Siatka">
    <w:name w:val="Table Grid"/>
    <w:basedOn w:val="Standardowy"/>
    <w:uiPriority w:val="59"/>
    <w:rsid w:val="009A6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Zwolski</dc:creator>
  <cp:lastModifiedBy>bstoczewska</cp:lastModifiedBy>
  <cp:revision>5</cp:revision>
  <dcterms:created xsi:type="dcterms:W3CDTF">2025-12-01T09:50:00Z</dcterms:created>
  <dcterms:modified xsi:type="dcterms:W3CDTF">2026-04-28T13:13:00Z</dcterms:modified>
</cp:coreProperties>
</file>